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r>
        <w:rPr>
          <w:b/>
          <w:sz w:val="24"/>
          <w:highlight w:val="none"/>
          <w:lang w:val="en-US" w:eastAsia="zh-CN"/>
        </w:rPr>
        <w:t>3GPP TSG RAN WG5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R5-2</w:t>
      </w:r>
      <w:r>
        <w:rPr>
          <w:rFonts w:hint="eastAsia"/>
          <w:b/>
          <w:sz w:val="24"/>
          <w:highlight w:val="none"/>
          <w:lang w:val="en-US" w:eastAsia="zh-CN"/>
        </w:rPr>
        <w:t>20027</w:t>
      </w:r>
    </w:p>
    <w:p>
      <w:pPr>
        <w:pStyle w:val="104"/>
        <w:shd w:val="clear"/>
        <w:tabs>
          <w:tab w:val="right" w:pos="9639"/>
        </w:tabs>
        <w:spacing w:after="0"/>
        <w:outlineLvl w:val="0"/>
        <w:rPr>
          <w:b/>
          <w:sz w:val="24"/>
          <w:highlight w:val="none"/>
          <w:lang w:val="en-US" w:eastAsia="zh-CN"/>
        </w:rPr>
      </w:pPr>
      <w:r>
        <w:rPr>
          <w:b/>
          <w:sz w:val="24"/>
          <w:highlight w:val="none"/>
          <w:lang w:val="en-US" w:eastAsia="zh-CN"/>
        </w:rPr>
        <w:t xml:space="preserve">Electronic Meeting, </w:t>
      </w:r>
      <w:r>
        <w:rPr>
          <w:rFonts w:hint="eastAsia"/>
          <w:b/>
          <w:sz w:val="24"/>
          <w:lang w:val="en-US" w:eastAsia="zh-CN"/>
        </w:rPr>
        <w:t>Feb</w:t>
      </w:r>
      <w:r>
        <w:rPr>
          <w:b/>
          <w:sz w:val="24"/>
        </w:rPr>
        <w:t xml:space="preserve"> </w:t>
      </w:r>
      <w:r>
        <w:rPr>
          <w:rFonts w:hint="eastAsia"/>
          <w:b/>
          <w:sz w:val="24"/>
          <w:lang w:val="en-US" w:eastAsia="zh-CN"/>
        </w:rPr>
        <w:t>21</w:t>
      </w:r>
      <w:r>
        <w:rPr>
          <w:b/>
          <w:sz w:val="24"/>
        </w:rPr>
        <w:t xml:space="preserve"> – </w:t>
      </w:r>
      <w:r>
        <w:rPr>
          <w:rFonts w:hint="eastAsia"/>
          <w:b/>
          <w:sz w:val="24"/>
          <w:lang w:val="en-US" w:eastAsia="zh-CN"/>
        </w:rPr>
        <w:t>Mar 4,</w:t>
      </w:r>
      <w:r>
        <w:rPr>
          <w:b/>
          <w:sz w:val="24"/>
          <w:lang w:val="en-US" w:eastAsia="zh-CN"/>
        </w:rPr>
        <w:t xml:space="preserve"> 202</w:t>
      </w:r>
      <w:r>
        <w:rPr>
          <w:rFonts w:hint="eastAsia"/>
          <w:b/>
          <w:sz w:val="24"/>
          <w:lang w:val="en-US" w:eastAsia="zh-CN"/>
        </w:rPr>
        <w:t>2</w:t>
      </w:r>
      <w:r>
        <w:rPr>
          <w:b/>
          <w:sz w:val="24"/>
          <w:highlight w:val="none"/>
          <w:lang w:val="en-US" w:eastAsia="zh-CN"/>
        </w:rPr>
        <w:tab/>
      </w:r>
    </w:p>
    <w:p>
      <w:pPr>
        <w:pStyle w:val="104"/>
        <w:shd w:val="clear"/>
        <w:tabs>
          <w:tab w:val="right" w:pos="9639"/>
        </w:tabs>
        <w:spacing w:after="0"/>
        <w:rPr>
          <w:b/>
          <w:sz w:val="24"/>
          <w:highlight w:val="none"/>
          <w:lang w:val="en-US" w:eastAsia="zh-CN"/>
        </w:rPr>
      </w:pPr>
    </w:p>
    <w:p>
      <w:pPr>
        <w:pStyle w:val="104"/>
        <w:shd w:val="clear"/>
        <w:tabs>
          <w:tab w:val="right" w:pos="9639"/>
        </w:tabs>
        <w:spacing w:after="0"/>
        <w:outlineLvl w:val="0"/>
        <w:rPr>
          <w:b/>
          <w:sz w:val="24"/>
          <w:highlight w:val="yellow"/>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b/>
          <w:sz w:val="24"/>
          <w:highlight w:val="yellow"/>
          <w:lang w:val="en-US" w:eastAsia="zh-CN"/>
        </w:rPr>
        <w:t>xxxx</w:t>
      </w:r>
    </w:p>
    <w:p>
      <w:pPr>
        <w:pStyle w:val="104"/>
        <w:shd w:val="clear"/>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rFonts w:hint="eastAsia"/>
          <w:b/>
          <w:sz w:val="24"/>
          <w:highlight w:val="none"/>
          <w:lang w:eastAsia="zh-CN"/>
        </w:rPr>
        <w:t xml:space="preserve">                                                                  </w:t>
      </w:r>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HST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cs="Arial"/>
              </w:rPr>
              <w:t>900050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"http://www.3gpp.org/ftp/tsg_ran/TSG_RAN/TSGR_90e/Docs/RP-202328.zip" </w:instrText>
            </w:r>
            <w:r>
              <w:fldChar w:fldCharType="separate"/>
            </w:r>
            <w:r>
              <w:rPr>
                <w:rStyle w:val="57"/>
                <w:rFonts w:ascii="Arial" w:hAnsi="Arial" w:cs="Arial"/>
              </w:rPr>
              <w:t>RP-</w:t>
            </w:r>
            <w:r>
              <w:rPr>
                <w:rStyle w:val="57"/>
                <w:rFonts w:ascii="Arial" w:hAnsi="Arial" w:eastAsia="等线" w:cs="Arial"/>
              </w:rPr>
              <w:t>2</w:t>
            </w:r>
            <w:bookmarkStart w:id="0" w:name="_Hlt62745035"/>
            <w:bookmarkStart w:id="1" w:name="_Hlt62745034"/>
            <w:r>
              <w:rPr>
                <w:rStyle w:val="57"/>
                <w:rFonts w:ascii="Arial" w:hAnsi="Arial" w:eastAsia="等线" w:cs="Arial"/>
              </w:rPr>
              <w:t>0</w:t>
            </w:r>
            <w:bookmarkEnd w:id="0"/>
            <w:bookmarkEnd w:id="1"/>
            <w:r>
              <w:rPr>
                <w:rStyle w:val="57"/>
                <w:rFonts w:ascii="Arial" w:hAnsi="Arial" w:eastAsia="等线" w:cs="Arial"/>
              </w:rPr>
              <w:t>2328</w:t>
            </w:r>
            <w:r>
              <w:rPr>
                <w:rStyle w:val="57"/>
                <w:rFonts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 xml:space="preserve">June </w:t>
            </w:r>
            <w:r>
              <w:rPr>
                <w:rFonts w:hint="eastAsia" w:ascii="Arial" w:hAnsi="Arial" w:eastAsia="宋体" w:cs="Arial"/>
                <w:color w:val="FF9201"/>
                <w:kern w:val="2"/>
                <w:sz w:val="21"/>
                <w:szCs w:val="22"/>
                <w:lang w:val="en-US" w:eastAsia="ja-JP" w:bidi="ar-SA"/>
              </w:rPr>
              <w:t>20</w:t>
            </w:r>
            <w:r>
              <w:rPr>
                <w:rFonts w:hint="eastAsia" w:ascii="Arial" w:hAnsi="Arial" w:eastAsia="宋体" w:cs="Arial"/>
                <w:color w:val="FF9201"/>
                <w:kern w:val="2"/>
                <w:sz w:val="21"/>
                <w:szCs w:val="22"/>
                <w:lang w:val="en-US" w:eastAsia="zh-CN" w:bidi="ar-SA"/>
              </w:rPr>
              <w:t>22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eastAsia="宋体" w:cs="Arial"/>
                <w:color w:val="FF9201"/>
                <w:kern w:val="2"/>
                <w:sz w:val="21"/>
                <w:szCs w:val="22"/>
                <w:highlight w:val="none"/>
                <w:lang w:val="en-US" w:eastAsia="zh-CN" w:bidi="ar-SA"/>
              </w:rPr>
              <w:t>92</w:t>
            </w:r>
            <w:r>
              <w:rPr>
                <w:rFonts w:ascii="Arial" w:hAnsi="Arial" w:eastAsia="宋体" w:cs="Arial"/>
                <w:color w:val="FF9201"/>
                <w:kern w:val="2"/>
                <w:sz w:val="21"/>
                <w:szCs w:val="22"/>
                <w:highlight w:val="none"/>
                <w:lang w:val="en-GB"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4</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highlight w:val="none"/>
          <w:lang w:val="en-US" w:eastAsia="ja-JP"/>
        </w:rPr>
        <w:t>2</w:t>
      </w:r>
      <w:r>
        <w:rPr>
          <w:rFonts w:hint="eastAsia" w:ascii="Arial" w:hAnsi="Arial" w:cs="Arial" w:eastAsiaTheme="minorEastAsia"/>
          <w:highlight w:val="none"/>
          <w:lang w:val="en-US" w:eastAsia="zh-CN"/>
        </w:rPr>
        <w:t>002</w:t>
      </w:r>
      <w:r>
        <w:rPr>
          <w:rFonts w:hint="default" w:ascii="Arial" w:hAnsi="Arial" w:cs="Arial" w:eastAsiaTheme="minorEastAsia"/>
          <w:highlight w:val="none"/>
          <w:lang w:val="en-US" w:eastAsia="zh-CN"/>
        </w:rPr>
        <w:t>8</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default" w:ascii="Arial" w:hAnsi="Arial" w:eastAsia="等线" w:cs="Arial"/>
          <w:highlight w:val="none"/>
          <w:lang w:val="en-US"/>
        </w:rPr>
        <w:t>92</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eastAsia" w:ascii="Arial" w:hAnsi="Arial" w:cs="Arial" w:eastAsiaTheme="minorEastAsia"/>
          <w:highlight w:val="none"/>
        </w:rPr>
        <w:t xml:space="preserve"> 1 CR was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ascii="Arial" w:hAnsi="Arial" w:eastAsia="宋体" w:cs="Arial"/>
          <w:highlight w:val="none"/>
        </w:rPr>
        <w:t>RM</w:t>
      </w:r>
      <w:r>
        <w:rPr>
          <w:rFonts w:ascii="Arial" w:hAnsi="Arial" w:cs="Arial"/>
          <w:highlight w:val="none"/>
        </w:rPr>
        <w:t xml:space="preserve">, </w:t>
      </w:r>
      <w:r>
        <w:rPr>
          <w:rFonts w:hint="default" w:ascii="Arial" w:hAnsi="Arial" w:eastAsia="宋体" w:cs="Arial"/>
          <w:highlight w:val="none"/>
          <w:lang w:val="en-US"/>
        </w:rPr>
        <w:t>11</w:t>
      </w:r>
      <w:r>
        <w:rPr>
          <w:rFonts w:ascii="Arial" w:hAnsi="Arial" w:cs="Arial"/>
          <w:highlight w:val="none"/>
        </w:rPr>
        <w:t xml:space="preserve"> CRs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Demod, </w:t>
      </w:r>
      <w:r>
        <w:rPr>
          <w:rFonts w:hint="default" w:ascii="Arial" w:hAnsi="Arial" w:cs="Arial" w:eastAsiaTheme="minorEastAsia"/>
          <w:highlight w:val="none"/>
          <w:lang w:val="en-US"/>
        </w:rPr>
        <w:t>9</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rPr>
        <w:t>5</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rPr>
        <w:t>2</w:t>
      </w:r>
      <w:r>
        <w:rPr>
          <w:rFonts w:hint="eastAsia" w:ascii="Arial" w:hAnsi="Arial" w:cs="Arial" w:eastAsiaTheme="minorEastAsia"/>
          <w:highlight w:val="none"/>
        </w:rPr>
        <w:t xml:space="preserve"> CRs were agreed</w:t>
      </w:r>
      <w:r>
        <w:rPr>
          <w:rFonts w:hint="default" w:ascii="Arial" w:hAnsi="Arial" w:cs="Arial" w:eastAsiaTheme="minorEastAsia"/>
          <w:highlight w:val="none"/>
          <w:lang w:val="en-US"/>
        </w:rPr>
        <w:t>.</w:t>
      </w:r>
      <w:bookmarkStart w:id="2" w:name="_GoBack"/>
      <w:bookmarkEnd w:id="2"/>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2</w:t>
      </w:r>
      <w:r>
        <w:rPr>
          <w:rFonts w:hint="eastAsia" w:ascii="Arial" w:hAnsi="Arial" w:cs="Arial" w:eastAsiaTheme="minorEastAsia"/>
          <w:highlight w:val="none"/>
          <w:lang w:val="en-US" w:eastAsia="zh-CN"/>
        </w:rPr>
        <w:t>0028</w:t>
      </w:r>
      <w:r>
        <w:rPr>
          <w:rFonts w:ascii="Arial" w:hAnsi="Arial" w:cs="Arial" w:eastAsiaTheme="minorEastAsia"/>
          <w:highlight w:val="none"/>
        </w:rPr>
        <w:t> WP - Rel-16 HST after RAN5#9</w:t>
      </w:r>
      <w:r>
        <w:rPr>
          <w:rFonts w:hint="default" w:ascii="Arial" w:hAnsi="Arial" w:cs="Arial" w:eastAsiaTheme="minorEastAsia"/>
          <w:lang w:val="en-US"/>
        </w:rPr>
        <w:t>4</w:t>
      </w:r>
      <w:r>
        <w:rPr>
          <w:rFonts w:ascii="Arial" w:hAnsi="Arial" w:cs="Arial" w:eastAsiaTheme="minorEastAsia"/>
          <w:highlight w:val="none"/>
        </w:rPr>
        <w:t>-e</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default" w:ascii="Arial" w:hAnsi="Arial" w:cs="Arial" w:eastAsiaTheme="minorEastAsia"/>
          <w:highlight w:val="none"/>
          <w:lang w:val="en-US"/>
        </w:rPr>
        <w:t>R5-221662 Discussion on minimum test time for HST Demod scenarios, Qualcomm CDMA Technologies</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w:t>
      </w:r>
      <w:r>
        <w:rPr>
          <w:rFonts w:hint="eastAsia" w:ascii="Arial" w:hAnsi="Arial" w:cs="Arial" w:eastAsiaTheme="minorEastAsia"/>
          <w:b/>
          <w:highlight w:val="none"/>
        </w:rPr>
        <w:t>08-</w:t>
      </w:r>
      <w:r>
        <w:rPr>
          <w:rFonts w:hint="default" w:ascii="Arial" w:hAnsi="Arial" w:cs="Arial" w:eastAsiaTheme="minorEastAsia"/>
          <w:b/>
          <w:highlight w:val="none"/>
          <w:lang w:val="en-US"/>
        </w:rPr>
        <w:t>2</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221853</w:t>
      </w:r>
      <w:r>
        <w:rPr>
          <w:rFonts w:ascii="Arial" w:hAnsi="Arial" w:cs="Arial"/>
          <w:highlight w:val="none"/>
          <w:lang w:eastAsia="ja-JP"/>
        </w:rPr>
        <w:tab/>
      </w:r>
      <w:r>
        <w:rPr>
          <w:rFonts w:hint="eastAsia" w:ascii="Arial" w:hAnsi="Arial" w:cs="Arial"/>
          <w:highlight w:val="none"/>
          <w:lang w:eastAsia="ja-JP"/>
        </w:rPr>
        <w:t>Addition of UE capability for maximum number of activated TCI states</w:t>
      </w:r>
      <w:r>
        <w:rPr>
          <w:rFonts w:hint="eastAsia" w:ascii="Arial" w:hAnsi="Arial" w:cs="Arial" w:eastAsiaTheme="minorEastAsia"/>
          <w:highlight w:val="none"/>
        </w:rPr>
        <w:t xml:space="preserve">, </w:t>
      </w:r>
      <w:r>
        <w:rPr>
          <w:rFonts w:hint="default" w:ascii="Arial" w:hAnsi="Arial" w:cs="Arial"/>
          <w:highlight w:val="none"/>
          <w:lang w:val="en-US" w:eastAsia="ja-JP"/>
        </w:rPr>
        <w:t>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R5-220634</w:t>
      </w:r>
      <w:r>
        <w:rPr>
          <w:rFonts w:ascii="Arial" w:hAnsi="Arial" w:cs="Arial"/>
          <w:highlight w:val="none"/>
          <w:lang w:eastAsia="ja-JP"/>
        </w:rPr>
        <w:tab/>
      </w:r>
      <w:r>
        <w:rPr>
          <w:rFonts w:hint="eastAsia" w:ascii="Arial" w:hAnsi="Arial" w:cs="Arial"/>
          <w:highlight w:val="none"/>
          <w:lang w:eastAsia="ja-JP"/>
        </w:rPr>
        <w:t>Updates to HST test case 5.2.3.1.9_1</w:t>
      </w:r>
      <w:r>
        <w:rPr>
          <w:rFonts w:hint="eastAsia" w:ascii="Arial" w:hAnsi="Arial" w:cs="Arial" w:eastAsiaTheme="minorEastAsia"/>
          <w:highlight w:val="none"/>
        </w:rPr>
        <w:t xml:space="preserve">, </w:t>
      </w:r>
      <w:r>
        <w:rPr>
          <w:rFonts w:ascii="Arial" w:hAnsi="Arial" w:cs="Arial"/>
          <w:highlight w:val="none"/>
          <w:lang w:eastAsia="ja-JP"/>
        </w:rPr>
        <w:t>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220635</w:t>
      </w:r>
      <w:r>
        <w:rPr>
          <w:rFonts w:ascii="Arial" w:hAnsi="Arial" w:cs="Arial"/>
          <w:highlight w:val="none"/>
          <w:lang w:eastAsia="ja-JP"/>
        </w:rPr>
        <w:tab/>
      </w:r>
      <w:r>
        <w:rPr>
          <w:rFonts w:hint="eastAsia" w:ascii="Arial" w:hAnsi="Arial" w:cs="Arial"/>
          <w:highlight w:val="none"/>
          <w:lang w:eastAsia="ja-JP"/>
        </w:rPr>
        <w:t>Updates to HST test case 5.2.3.1.10_1</w:t>
      </w:r>
      <w:r>
        <w:rPr>
          <w:rFonts w:hint="eastAsia" w:ascii="Arial" w:hAnsi="Arial" w:cs="Arial" w:eastAsiaTheme="minorEastAsia"/>
          <w:highlight w:val="none"/>
        </w:rPr>
        <w:t xml:space="preserve">, </w:t>
      </w:r>
      <w:r>
        <w:rPr>
          <w:rFonts w:ascii="Arial" w:hAnsi="Arial" w:cs="Arial"/>
          <w:highlight w:val="none"/>
          <w:lang w:eastAsia="ja-JP"/>
        </w:rPr>
        <w:t>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220664</w:t>
      </w:r>
      <w:r>
        <w:rPr>
          <w:rFonts w:ascii="Arial" w:hAnsi="Arial" w:cs="Arial"/>
          <w:highlight w:val="none"/>
          <w:lang w:eastAsia="ja-JP"/>
        </w:rPr>
        <w:tab/>
      </w:r>
      <w:r>
        <w:rPr>
          <w:rFonts w:hint="eastAsia" w:ascii="Arial" w:hAnsi="Arial" w:cs="Arial"/>
          <w:highlight w:val="none"/>
          <w:lang w:eastAsia="ja-JP"/>
        </w:rPr>
        <w:t>Editorial change for the position of clause 5.2.3.1.9 and 5.2.3.1.10</w:t>
      </w:r>
      <w:r>
        <w:rPr>
          <w:rFonts w:ascii="Arial" w:hAnsi="Arial" w:cs="Arial"/>
          <w:highlight w:val="none"/>
          <w:lang w:eastAsia="ja-JP"/>
        </w:rPr>
        <w:t>, 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221854</w:t>
      </w:r>
      <w:r>
        <w:rPr>
          <w:rFonts w:ascii="Arial" w:hAnsi="Arial" w:cs="Arial"/>
          <w:highlight w:val="none"/>
          <w:lang w:eastAsia="ja-JP"/>
        </w:rPr>
        <w:tab/>
      </w:r>
      <w:r>
        <w:rPr>
          <w:rFonts w:hint="eastAsia" w:ascii="Arial" w:hAnsi="Arial" w:cs="Arial"/>
          <w:highlight w:val="none"/>
          <w:lang w:eastAsia="ja-JP"/>
        </w:rPr>
        <w:t>Addition of test case 5.2.3.2.10_1, 4Rx TDD FR1 HST DPS performance - 2x4 MIMO with baseline receiver for both SA and NSA</w:t>
      </w:r>
      <w:r>
        <w:rPr>
          <w:rFonts w:ascii="Arial" w:hAnsi="Arial" w:cs="Arial"/>
          <w:highlight w:val="none"/>
          <w:lang w:eastAsia="ja-JP"/>
        </w:rPr>
        <w:t xml:space="preserve">, </w:t>
      </w:r>
      <w:r>
        <w:rPr>
          <w:rFonts w:hint="eastAsia" w:ascii="Arial" w:hAnsi="Arial" w:cs="Arial"/>
          <w:highlight w:val="none"/>
          <w:lang w:eastAsia="ja-JP"/>
        </w:rPr>
        <w:t>Ericsson</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220678</w:t>
      </w:r>
      <w:r>
        <w:rPr>
          <w:rFonts w:ascii="Arial" w:hAnsi="Arial" w:cs="Arial"/>
          <w:highlight w:val="none"/>
          <w:lang w:eastAsia="ja-JP"/>
        </w:rPr>
        <w:tab/>
      </w:r>
      <w:r>
        <w:rPr>
          <w:rFonts w:hint="eastAsia" w:ascii="Arial" w:hAnsi="Arial" w:cs="Arial"/>
          <w:highlight w:val="none"/>
          <w:lang w:eastAsia="ja-JP"/>
        </w:rPr>
        <w:t>Correcting applicability part of HST test cases in 38.521-4</w:t>
      </w:r>
      <w:r>
        <w:rPr>
          <w:rFonts w:ascii="Arial" w:hAnsi="Arial" w:cs="Arial"/>
          <w:highlight w:val="none"/>
          <w:lang w:eastAsia="ja-JP"/>
        </w:rPr>
        <w:t xml:space="preserve">, </w:t>
      </w:r>
      <w:r>
        <w:rPr>
          <w:rFonts w:hint="eastAsia" w:ascii="Arial" w:hAnsi="Arial" w:cs="Arial"/>
          <w:highlight w:val="none"/>
          <w:lang w:eastAsia="ja-JP"/>
        </w:rPr>
        <w:t>Ericsson</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221855</w:t>
      </w:r>
      <w:r>
        <w:rPr>
          <w:rFonts w:ascii="Arial" w:hAnsi="Arial" w:cs="Arial"/>
          <w:highlight w:val="none"/>
          <w:lang w:eastAsia="ja-JP"/>
        </w:rPr>
        <w:tab/>
      </w:r>
      <w:r>
        <w:rPr>
          <w:rFonts w:hint="eastAsia" w:ascii="Arial" w:hAnsi="Arial" w:cs="Arial"/>
          <w:highlight w:val="none"/>
          <w:lang w:eastAsia="ja-JP"/>
        </w:rPr>
        <w:t>Update to HST Demod test cases</w:t>
      </w:r>
      <w:r>
        <w:rPr>
          <w:rFonts w:hint="eastAsia" w:ascii="Arial" w:hAnsi="Arial" w:cs="Arial" w:eastAsiaTheme="minorEastAsia"/>
          <w:highlight w:val="none"/>
        </w:rPr>
        <w:t xml:space="preserve">, </w:t>
      </w:r>
      <w:r>
        <w:rPr>
          <w:rFonts w:hint="eastAsia" w:ascii="Arial" w:hAnsi="Arial" w:cs="Arial"/>
          <w:highlight w:val="none"/>
          <w:lang w:eastAsia="ja-JP"/>
        </w:rPr>
        <w:t>Qualcomm CDMA Technologies</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221856</w:t>
      </w:r>
      <w:r>
        <w:rPr>
          <w:rFonts w:ascii="Arial" w:hAnsi="Arial" w:cs="Arial"/>
          <w:highlight w:val="none"/>
          <w:lang w:eastAsia="ja-JP"/>
        </w:rPr>
        <w:tab/>
      </w:r>
      <w:r>
        <w:rPr>
          <w:rFonts w:hint="eastAsia" w:ascii="Arial" w:hAnsi="Arial" w:cs="Arial"/>
          <w:highlight w:val="none"/>
          <w:lang w:eastAsia="ja-JP"/>
        </w:rPr>
        <w:t>Addition of HST test case 5.2.3.1.9_1 to annex F</w:t>
      </w:r>
      <w:r>
        <w:rPr>
          <w:rFonts w:hint="eastAsia" w:ascii="Arial" w:hAnsi="Arial" w:cs="Arial" w:eastAsiaTheme="minorEastAsia"/>
          <w:highlight w:val="none"/>
        </w:rPr>
        <w:t xml:space="preserve">, </w:t>
      </w:r>
      <w:r>
        <w:rPr>
          <w:rFonts w:ascii="Arial" w:hAnsi="Arial" w:cs="Arial"/>
          <w:highlight w:val="none"/>
          <w:lang w:eastAsia="ja-JP"/>
        </w:rPr>
        <w:t>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221857</w:t>
      </w:r>
      <w:r>
        <w:rPr>
          <w:rFonts w:ascii="Arial" w:hAnsi="Arial" w:cs="Arial"/>
          <w:highlight w:val="none"/>
          <w:lang w:eastAsia="ja-JP"/>
        </w:rPr>
        <w:tab/>
      </w:r>
      <w:r>
        <w:rPr>
          <w:rFonts w:hint="eastAsia" w:ascii="Arial" w:hAnsi="Arial" w:cs="Arial"/>
          <w:highlight w:val="none"/>
          <w:lang w:eastAsia="ja-JP"/>
        </w:rPr>
        <w:t>Addition of HST test case 5.2.3.1.10_1 to annex F</w:t>
      </w:r>
      <w:r>
        <w:rPr>
          <w:rFonts w:hint="eastAsia" w:ascii="Arial" w:hAnsi="Arial" w:cs="Arial" w:eastAsiaTheme="minorEastAsia"/>
          <w:highlight w:val="none"/>
        </w:rPr>
        <w:t xml:space="preserve">, </w:t>
      </w:r>
      <w:r>
        <w:rPr>
          <w:rFonts w:ascii="Arial" w:hAnsi="Arial" w:cs="Arial"/>
          <w:highlight w:val="none"/>
          <w:lang w:eastAsia="ja-JP"/>
        </w:rPr>
        <w:t>CMCC</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220651</w:t>
      </w:r>
      <w:r>
        <w:rPr>
          <w:rFonts w:ascii="Arial" w:hAnsi="Arial" w:cs="Arial"/>
          <w:highlight w:val="none"/>
          <w:lang w:eastAsia="ja-JP"/>
        </w:rPr>
        <w:tab/>
      </w:r>
      <w:r>
        <w:rPr>
          <w:rFonts w:hint="eastAsia" w:ascii="Arial" w:hAnsi="Arial" w:cs="Arial"/>
          <w:highlight w:val="none"/>
          <w:lang w:eastAsia="ja-JP"/>
        </w:rPr>
        <w:t>Editorial correction for test case title in Annex F</w:t>
      </w:r>
      <w:r>
        <w:rPr>
          <w:rFonts w:hint="eastAsia" w:ascii="Arial" w:hAnsi="Arial" w:cs="Arial" w:eastAsiaTheme="minorEastAsia"/>
          <w:highlight w:val="none"/>
        </w:rPr>
        <w:t xml:space="preserve">, </w:t>
      </w:r>
      <w:r>
        <w:rPr>
          <w:rFonts w:ascii="Arial" w:hAnsi="Arial" w:cs="Arial"/>
          <w:highlight w:val="none"/>
          <w:lang w:eastAsia="ja-JP"/>
        </w:rPr>
        <w:t>CMCC</w:t>
      </w:r>
    </w:p>
    <w:p>
      <w:pPr>
        <w:overflowPunct/>
        <w:autoSpaceDE/>
        <w:autoSpaceDN/>
        <w:snapToGrid w:val="0"/>
        <w:spacing w:after="0"/>
        <w:textAlignment w:val="auto"/>
        <w:rPr>
          <w:rFonts w:ascii="Arial" w:hAnsi="Arial" w:cs="Arial" w:eastAsiaTheme="minorEastAsia"/>
          <w:b/>
          <w:highlight w:val="yellow"/>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38.533 CRs</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R5-220167</w:t>
      </w:r>
      <w:r>
        <w:rPr>
          <w:rFonts w:ascii="Arial" w:hAnsi="Arial" w:cs="Arial"/>
          <w:highlight w:val="none"/>
          <w:lang w:eastAsia="ja-JP"/>
        </w:rPr>
        <w:tab/>
      </w:r>
      <w:r>
        <w:rPr>
          <w:rFonts w:hint="eastAsia" w:ascii="Arial" w:hAnsi="Arial" w:cs="Arial"/>
          <w:highlight w:val="none"/>
          <w:lang w:eastAsia="ja-JP"/>
        </w:rPr>
        <w:t>Updates to RRM HST Test Case 6.6.1.7</w:t>
      </w:r>
      <w:r>
        <w:rPr>
          <w:rFonts w:hint="eastAsia" w:ascii="Arial" w:hAnsi="Arial" w:cs="Arial" w:eastAsiaTheme="minorEastAsia"/>
          <w:highlight w:val="none"/>
        </w:rPr>
        <w:t xml:space="preserve">, </w:t>
      </w:r>
      <w:r>
        <w:rPr>
          <w:rFonts w:hint="default" w:ascii="Arial" w:hAnsi="Arial" w:cs="Arial"/>
          <w:highlight w:val="none"/>
          <w:lang w:val="en-US" w:eastAsia="ja-JP"/>
        </w:rPr>
        <w:t>CMCC</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R5-220168</w:t>
      </w:r>
      <w:r>
        <w:rPr>
          <w:rFonts w:ascii="Arial" w:hAnsi="Arial" w:cs="Arial"/>
          <w:highlight w:val="none"/>
          <w:lang w:eastAsia="ja-JP"/>
        </w:rPr>
        <w:tab/>
      </w:r>
      <w:r>
        <w:rPr>
          <w:rFonts w:hint="eastAsia" w:ascii="Arial" w:hAnsi="Arial" w:cs="Arial"/>
          <w:highlight w:val="none"/>
          <w:lang w:eastAsia="ja-JP"/>
        </w:rPr>
        <w:t>Updates to RRM HST Test Case 6.6.4.5</w:t>
      </w:r>
      <w:r>
        <w:rPr>
          <w:rFonts w:hint="eastAsia" w:ascii="Arial" w:hAnsi="Arial" w:cs="Arial" w:eastAsiaTheme="minorEastAsia"/>
          <w:highlight w:val="none"/>
        </w:rPr>
        <w:t xml:space="preserve">, </w:t>
      </w:r>
      <w:r>
        <w:rPr>
          <w:rFonts w:hint="default" w:ascii="Arial" w:hAnsi="Arial" w:cs="Arial"/>
          <w:highlight w:val="none"/>
          <w:lang w:val="en-US" w:eastAsia="ja-JP"/>
        </w:rPr>
        <w:t>CMCC</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221655</w:t>
      </w:r>
      <w:r>
        <w:rPr>
          <w:rFonts w:ascii="Arial" w:hAnsi="Arial" w:cs="Arial"/>
          <w:highlight w:val="none"/>
          <w:lang w:eastAsia="ja-JP"/>
        </w:rPr>
        <w:tab/>
      </w:r>
      <w:r>
        <w:rPr>
          <w:rFonts w:hint="eastAsia" w:ascii="Arial" w:hAnsi="Arial" w:cs="Arial"/>
          <w:highlight w:val="none"/>
          <w:lang w:eastAsia="ja-JP"/>
        </w:rPr>
        <w:t>Correction to NR SA FR1 cell re-selection for UE configured with highSpeedMeasFlag-r16</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220920</w:t>
      </w:r>
      <w:r>
        <w:rPr>
          <w:rFonts w:ascii="Arial" w:hAnsi="Arial" w:cs="Arial"/>
          <w:highlight w:val="none"/>
          <w:lang w:eastAsia="ja-JP"/>
        </w:rPr>
        <w:tab/>
      </w:r>
      <w:r>
        <w:rPr>
          <w:rFonts w:hint="eastAsia" w:ascii="Arial" w:hAnsi="Arial" w:cs="Arial"/>
          <w:highlight w:val="none"/>
          <w:lang w:eastAsia="ja-JP"/>
        </w:rPr>
        <w:t>Correction to DRX setting of 8.4.2.9</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221859</w:t>
      </w:r>
      <w:r>
        <w:rPr>
          <w:rFonts w:ascii="Arial" w:hAnsi="Arial" w:cs="Arial"/>
          <w:highlight w:val="none"/>
          <w:lang w:eastAsia="ja-JP"/>
        </w:rPr>
        <w:tab/>
      </w:r>
      <w:r>
        <w:rPr>
          <w:rFonts w:hint="eastAsia" w:ascii="Arial" w:hAnsi="Arial" w:cs="Arial"/>
          <w:highlight w:val="none"/>
          <w:lang w:eastAsia="ja-JP"/>
        </w:rPr>
        <w:t>Correction to DRX setting of 4.6.4.5 and 6.6.4.5</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220928</w:t>
      </w:r>
      <w:r>
        <w:rPr>
          <w:rFonts w:ascii="Arial" w:hAnsi="Arial" w:cs="Arial"/>
          <w:highlight w:val="none"/>
          <w:lang w:eastAsia="ja-JP"/>
        </w:rPr>
        <w:tab/>
      </w:r>
      <w:r>
        <w:rPr>
          <w:rFonts w:hint="eastAsia" w:ascii="Arial" w:hAnsi="Arial" w:cs="Arial"/>
          <w:highlight w:val="none"/>
          <w:lang w:eastAsia="ja-JP"/>
        </w:rPr>
        <w:t>Correction to NR-EUTRA and EUTRA-NR reselection with high speed</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220931</w:t>
      </w:r>
      <w:r>
        <w:rPr>
          <w:rFonts w:ascii="Arial" w:hAnsi="Arial" w:cs="Arial"/>
          <w:highlight w:val="none"/>
          <w:lang w:eastAsia="ja-JP"/>
        </w:rPr>
        <w:tab/>
      </w:r>
      <w:r>
        <w:rPr>
          <w:rFonts w:hint="eastAsia" w:ascii="Arial" w:hAnsi="Arial" w:cs="Arial"/>
          <w:highlight w:val="none"/>
          <w:lang w:eastAsia="ja-JP"/>
        </w:rPr>
        <w:t>Correction to SMTC configuration in 6.1.1.7</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220938</w:t>
      </w:r>
      <w:r>
        <w:rPr>
          <w:rFonts w:ascii="Arial" w:hAnsi="Arial" w:cs="Arial"/>
          <w:highlight w:val="none"/>
          <w:lang w:eastAsia="ja-JP"/>
        </w:rPr>
        <w:tab/>
      </w:r>
      <w:r>
        <w:rPr>
          <w:rFonts w:hint="eastAsia" w:ascii="Arial" w:hAnsi="Arial" w:cs="Arial"/>
          <w:highlight w:val="none"/>
          <w:lang w:eastAsia="ja-JP"/>
        </w:rPr>
        <w:t>Correction to DRX setting of 6.6.1.7</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220939</w:t>
      </w:r>
      <w:r>
        <w:rPr>
          <w:rFonts w:ascii="Arial" w:hAnsi="Arial" w:cs="Arial"/>
          <w:highlight w:val="none"/>
          <w:lang w:eastAsia="ja-JP"/>
        </w:rPr>
        <w:tab/>
      </w:r>
      <w:r>
        <w:rPr>
          <w:rFonts w:hint="eastAsia" w:ascii="Arial" w:hAnsi="Arial" w:cs="Arial"/>
          <w:highlight w:val="none"/>
          <w:lang w:eastAsia="ja-JP"/>
        </w:rPr>
        <w:t>Correction to message exception of 4.6.1.7</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220940</w:t>
      </w:r>
      <w:r>
        <w:rPr>
          <w:rFonts w:ascii="Arial" w:hAnsi="Arial" w:cs="Arial"/>
          <w:highlight w:val="none"/>
          <w:lang w:eastAsia="ja-JP"/>
        </w:rPr>
        <w:tab/>
      </w:r>
      <w:r>
        <w:rPr>
          <w:rFonts w:hint="eastAsia" w:ascii="Arial" w:hAnsi="Arial" w:cs="Arial"/>
          <w:highlight w:val="none"/>
          <w:lang w:eastAsia="ja-JP"/>
        </w:rPr>
        <w:t>Correction to test procedure for 8.2.1.2</w:t>
      </w:r>
      <w:r>
        <w:rPr>
          <w:rFonts w:hint="eastAsia" w:ascii="Arial" w:hAnsi="Arial" w:cs="Arial" w:eastAsiaTheme="minorEastAsia"/>
          <w:highlight w:val="none"/>
        </w:rPr>
        <w:t xml:space="preserve">, </w:t>
      </w:r>
      <w:r>
        <w:rPr>
          <w:rFonts w:hint="eastAsia" w:ascii="Arial" w:hAnsi="Arial" w:cs="Arial"/>
          <w:highlight w:val="none"/>
          <w:lang w:eastAsia="ja-JP"/>
        </w:rPr>
        <w:t>Anritsu</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220941</w:t>
      </w:r>
      <w:r>
        <w:rPr>
          <w:rFonts w:ascii="Arial" w:hAnsi="Arial" w:cs="Arial"/>
          <w:highlight w:val="none"/>
          <w:lang w:eastAsia="ja-JP"/>
        </w:rPr>
        <w:tab/>
      </w:r>
      <w:r>
        <w:rPr>
          <w:rFonts w:hint="eastAsia" w:ascii="Arial" w:hAnsi="Arial" w:cs="Arial"/>
          <w:highlight w:val="none"/>
          <w:lang w:eastAsia="ja-JP"/>
        </w:rPr>
        <w:t>Correction to SIB1 message exceptions of 4.6.1.7 and 4.6.4.5</w:t>
      </w:r>
      <w:r>
        <w:rPr>
          <w:rFonts w:hint="eastAsia" w:ascii="Arial" w:hAnsi="Arial" w:cs="Arial" w:eastAsiaTheme="minorEastAsia"/>
          <w:highlight w:val="none"/>
        </w:rPr>
        <w:t xml:space="preserve">, </w:t>
      </w:r>
      <w:r>
        <w:rPr>
          <w:rFonts w:hint="eastAsia" w:ascii="Arial" w:hAnsi="Arial" w:cs="Arial"/>
          <w:highlight w:val="none"/>
          <w:lang w:eastAsia="ja-JP"/>
        </w:rPr>
        <w:t>Anritsu</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220166</w:t>
      </w:r>
      <w:r>
        <w:rPr>
          <w:rFonts w:ascii="Arial" w:hAnsi="Arial" w:eastAsia="Times New Roman" w:cs="Arial"/>
          <w:highlight w:val="none"/>
          <w:lang w:eastAsia="ja-JP"/>
        </w:rPr>
        <w:tab/>
      </w:r>
      <w:r>
        <w:rPr>
          <w:rFonts w:hint="eastAsia" w:ascii="Arial" w:hAnsi="Arial" w:eastAsia="Times New Roman" w:cs="Arial"/>
          <w:highlight w:val="none"/>
          <w:lang w:eastAsia="ja-JP"/>
        </w:rPr>
        <w:t>Update of RRM test case applicability - Note 1 removal</w:t>
      </w:r>
      <w:r>
        <w:rPr>
          <w:rFonts w:hint="eastAsia" w:ascii="Arial" w:hAnsi="Arial" w:cs="Arial" w:eastAsiaTheme="minorEastAsia"/>
          <w:highlight w:val="none"/>
        </w:rPr>
        <w:t xml:space="preserve">, </w:t>
      </w:r>
      <w:r>
        <w:rPr>
          <w:rFonts w:ascii="Arial" w:hAnsi="Arial" w:eastAsia="Times New Roman" w:cs="Arial"/>
          <w:highlight w:val="none"/>
          <w:lang w:eastAsia="ja-JP"/>
        </w:rPr>
        <w:t>CMCC</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221858</w:t>
      </w:r>
      <w:r>
        <w:rPr>
          <w:rFonts w:ascii="Arial" w:hAnsi="Arial" w:eastAsia="Times New Roman" w:cs="Arial"/>
          <w:highlight w:val="none"/>
          <w:lang w:eastAsia="ja-JP"/>
        </w:rPr>
        <w:tab/>
      </w:r>
      <w:r>
        <w:rPr>
          <w:rFonts w:hint="eastAsia" w:ascii="Arial" w:hAnsi="Arial" w:eastAsia="Times New Roman" w:cs="Arial"/>
          <w:highlight w:val="none"/>
          <w:lang w:eastAsia="ja-JP"/>
        </w:rPr>
        <w:t>Correction of HST test case applicability</w:t>
      </w:r>
      <w:r>
        <w:rPr>
          <w:rFonts w:hint="eastAsia" w:ascii="Arial" w:hAnsi="Arial" w:cs="Arial" w:eastAsiaTheme="minorEastAsia"/>
          <w:highlight w:val="none"/>
        </w:rPr>
        <w:t xml:space="preserve">, </w:t>
      </w:r>
      <w:r>
        <w:rPr>
          <w:rFonts w:hint="eastAsia" w:ascii="Arial" w:hAnsi="Arial" w:eastAsia="Times New Roman" w:cs="Arial"/>
          <w:highlight w:val="none"/>
          <w:lang w:eastAsia="ja-JP"/>
        </w:rPr>
        <w:t>CMCC, Anritsu</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220663</w:t>
      </w:r>
      <w:r>
        <w:rPr>
          <w:rFonts w:ascii="Arial" w:hAnsi="Arial" w:eastAsia="Times New Roman" w:cs="Arial"/>
          <w:highlight w:val="none"/>
          <w:lang w:eastAsia="ja-JP"/>
        </w:rPr>
        <w:tab/>
      </w:r>
      <w:r>
        <w:rPr>
          <w:rFonts w:hint="eastAsia" w:ascii="Arial" w:hAnsi="Arial" w:eastAsia="Times New Roman" w:cs="Arial"/>
          <w:highlight w:val="none"/>
          <w:lang w:eastAsia="ja-JP"/>
        </w:rPr>
        <w:t>Update of HST Demod test case applicability - Note 1 removal</w:t>
      </w:r>
      <w:r>
        <w:rPr>
          <w:rFonts w:ascii="Arial" w:hAnsi="Arial" w:eastAsia="Times New Roman" w:cs="Arial"/>
          <w:highlight w:val="none"/>
          <w:lang w:eastAsia="ja-JP"/>
        </w:rPr>
        <w:t>, CMCC</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220673</w:t>
      </w:r>
      <w:r>
        <w:rPr>
          <w:rFonts w:ascii="Arial" w:hAnsi="Arial" w:eastAsia="Times New Roman" w:cs="Arial"/>
          <w:highlight w:val="none"/>
          <w:lang w:eastAsia="ja-JP"/>
        </w:rPr>
        <w:tab/>
      </w:r>
      <w:r>
        <w:rPr>
          <w:rFonts w:hint="eastAsia" w:ascii="Arial" w:hAnsi="Arial" w:eastAsia="Times New Roman" w:cs="Arial"/>
          <w:highlight w:val="none"/>
          <w:lang w:eastAsia="ja-JP"/>
        </w:rPr>
        <w:t>Correcting applicability of HST test cases in 38.522</w:t>
      </w:r>
      <w:r>
        <w:rPr>
          <w:rFonts w:hint="eastAsia" w:ascii="Arial" w:hAnsi="Arial" w:cs="Arial" w:eastAsiaTheme="minorEastAsia"/>
          <w:highlight w:val="none"/>
        </w:rPr>
        <w:t xml:space="preserve">, </w:t>
      </w:r>
      <w:r>
        <w:rPr>
          <w:rFonts w:ascii="Arial" w:hAnsi="Arial" w:eastAsia="Times New Roman" w:cs="Arial"/>
          <w:highlight w:val="none"/>
          <w:lang w:eastAsia="ja-JP"/>
        </w:rPr>
        <w:t>Ericsson</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highlight w:val="none"/>
          <w:lang w:eastAsia="ja-JP"/>
        </w:rPr>
        <w:t>R5-</w:t>
      </w:r>
      <w:r>
        <w:rPr>
          <w:rFonts w:hint="eastAsia" w:ascii="Arial" w:hAnsi="Arial" w:eastAsia="Times New Roman" w:cs="Arial"/>
          <w:highlight w:val="none"/>
          <w:lang w:eastAsia="ja-JP"/>
        </w:rPr>
        <w:t>221371</w:t>
      </w:r>
      <w:r>
        <w:rPr>
          <w:rFonts w:ascii="Arial" w:hAnsi="Arial" w:eastAsia="Times New Roman" w:cs="Arial"/>
          <w:highlight w:val="none"/>
          <w:lang w:eastAsia="ja-JP"/>
        </w:rPr>
        <w:tab/>
      </w:r>
      <w:r>
        <w:rPr>
          <w:rFonts w:hint="eastAsia" w:ascii="Arial" w:hAnsi="Arial" w:eastAsia="Times New Roman" w:cs="Arial"/>
          <w:highlight w:val="none"/>
          <w:lang w:eastAsia="ja-JP"/>
        </w:rPr>
        <w:t>Adding new HST test cases</w:t>
      </w:r>
      <w:r>
        <w:rPr>
          <w:rFonts w:hint="eastAsia" w:ascii="Arial" w:hAnsi="Arial" w:cs="Arial" w:eastAsiaTheme="minorEastAsia"/>
          <w:highlight w:val="none"/>
        </w:rPr>
        <w:t xml:space="preserve">, </w:t>
      </w:r>
      <w:r>
        <w:rPr>
          <w:rFonts w:ascii="Arial" w:hAnsi="Arial" w:eastAsia="Times New Roman" w:cs="Arial"/>
          <w:highlight w:val="none"/>
          <w:lang w:eastAsia="ja-JP"/>
        </w:rPr>
        <w:t>Ericsson</w:t>
      </w:r>
    </w:p>
    <w:p>
      <w:pPr>
        <w:tabs>
          <w:tab w:val="left" w:pos="567"/>
        </w:tabs>
        <w:overflowPunct/>
        <w:autoSpaceDE/>
        <w:autoSpaceDN/>
        <w:snapToGrid w:val="0"/>
        <w:spacing w:after="0"/>
        <w:textAlignment w:val="auto"/>
        <w:rPr>
          <w:rFonts w:ascii="Arial" w:hAnsi="Arial" w:eastAsia="等线" w:cs="Arial"/>
          <w:bCs/>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w:t>
      </w:r>
      <w:r>
        <w:rPr>
          <w:rFonts w:hint="eastAsia" w:ascii="Arial" w:hAnsi="Arial" w:cs="Arial" w:eastAsiaTheme="minorEastAsia"/>
          <w:b/>
          <w:highlight w:val="none"/>
        </w:rPr>
        <w:t>R</w:t>
      </w:r>
      <w:r>
        <w:rPr>
          <w:rFonts w:ascii="Arial" w:hAnsi="Arial" w:cs="Arial"/>
          <w:b/>
          <w:highlight w:val="none"/>
        </w:rPr>
        <w:t xml:space="preserve"> 38.</w:t>
      </w:r>
      <w:r>
        <w:rPr>
          <w:rFonts w:hint="eastAsia" w:ascii="Arial" w:hAnsi="Arial" w:eastAsia="宋体" w:cs="Arial"/>
          <w:b/>
          <w:highlight w:val="none"/>
          <w:lang w:val="en-US" w:eastAsia="zh-CN"/>
        </w:rPr>
        <w:t>9</w:t>
      </w:r>
      <w:r>
        <w:rPr>
          <w:rFonts w:hint="eastAsia" w:ascii="Arial" w:hAnsi="Arial" w:cs="Arial" w:eastAsiaTheme="minorEastAsia"/>
          <w:b/>
          <w:highlight w:val="none"/>
        </w:rPr>
        <w:t>03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221656</w:t>
      </w:r>
      <w:r>
        <w:rPr>
          <w:rFonts w:ascii="Arial" w:hAnsi="Arial" w:cs="Arial"/>
          <w:highlight w:val="none"/>
          <w:lang w:eastAsia="ja-JP"/>
        </w:rPr>
        <w:tab/>
      </w:r>
      <w:r>
        <w:rPr>
          <w:rFonts w:hint="eastAsia" w:ascii="Arial" w:hAnsi="Arial" w:cs="Arial"/>
          <w:highlight w:val="none"/>
          <w:lang w:eastAsia="ja-JP"/>
        </w:rPr>
        <w:t>Add Test Tolerance analyses for NR SA FR1 cell re-selection for UE configured with highSpeedMeasFlag-r16 Test cases, Anritsu</w:t>
      </w:r>
    </w:p>
    <w:p>
      <w:pPr>
        <w:numPr>
          <w:ilvl w:val="0"/>
          <w:numId w:val="11"/>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highlight w:val="none"/>
          <w:lang w:eastAsia="ja-JP"/>
        </w:rPr>
        <w:t>R5-</w:t>
      </w:r>
      <w:r>
        <w:rPr>
          <w:rFonts w:hint="eastAsia" w:ascii="Arial" w:hAnsi="Arial" w:cs="Arial"/>
          <w:highlight w:val="none"/>
          <w:lang w:eastAsia="ja-JP"/>
        </w:rPr>
        <w:t>221286</w:t>
      </w:r>
      <w:r>
        <w:rPr>
          <w:rFonts w:ascii="Arial" w:hAnsi="Arial" w:cs="Arial"/>
          <w:highlight w:val="none"/>
          <w:lang w:eastAsia="ja-JP"/>
        </w:rPr>
        <w:tab/>
      </w:r>
      <w:r>
        <w:rPr>
          <w:rFonts w:hint="eastAsia" w:ascii="Arial" w:hAnsi="Arial" w:cs="Arial"/>
          <w:highlight w:val="none"/>
          <w:lang w:eastAsia="ja-JP"/>
        </w:rPr>
        <w:t>Test Tolerance analysis for E-UTRA - NR FR1 Cell reselection tests for HST, Ericsson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90D15"/>
    <w:multiLevelType w:val="singleLevel"/>
    <w:tmpl w:val="04990D15"/>
    <w:lvl w:ilvl="0" w:tentative="0">
      <w:start w:val="1"/>
      <w:numFmt w:val="decimal"/>
      <w:lvlText w:val="[%1]"/>
      <w:lvlJc w:val="left"/>
      <w:rPr>
        <w:b w:val="0"/>
      </w:rPr>
    </w:lvl>
  </w:abstractNum>
  <w:abstractNum w:abstractNumId="1">
    <w:nsid w:val="20B74038"/>
    <w:multiLevelType w:val="singleLevel"/>
    <w:tmpl w:val="20B74038"/>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6258AF"/>
    <w:multiLevelType w:val="singleLevel"/>
    <w:tmpl w:val="376258AF"/>
    <w:lvl w:ilvl="0" w:tentative="0">
      <w:start w:val="1"/>
      <w:numFmt w:val="decimal"/>
      <w:lvlText w:val="[%1]"/>
      <w:lvlJc w:val="left"/>
      <w:rPr>
        <w:b w:val="0"/>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696171E3"/>
    <w:multiLevelType w:val="singleLevel"/>
    <w:tmpl w:val="696171E3"/>
    <w:lvl w:ilvl="0" w:tentative="0">
      <w:start w:val="1"/>
      <w:numFmt w:val="decimal"/>
      <w:lvlText w:val="[%1]"/>
      <w:lvlJc w:val="left"/>
      <w:rPr>
        <w:b w:val="0"/>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EF02340"/>
    <w:multiLevelType w:val="singleLevel"/>
    <w:tmpl w:val="7EF02340"/>
    <w:lvl w:ilvl="0" w:tentative="0">
      <w:start w:val="1"/>
      <w:numFmt w:val="decimal"/>
      <w:lvlText w:val="[%1]"/>
      <w:lvlJc w:val="left"/>
      <w:rPr>
        <w:b w:val="0"/>
      </w:rPr>
    </w:lvl>
  </w:abstractNum>
  <w:num w:numId="1">
    <w:abstractNumId w:val="7"/>
  </w:num>
  <w:num w:numId="2">
    <w:abstractNumId w:val="3"/>
  </w:num>
  <w:num w:numId="3">
    <w:abstractNumId w:val="9"/>
  </w:num>
  <w:num w:numId="4">
    <w:abstractNumId w:val="2"/>
  </w:num>
  <w:num w:numId="5">
    <w:abstractNumId w:val="4"/>
  </w:num>
  <w:num w:numId="6">
    <w:abstractNumId w:val="6"/>
  </w:num>
  <w:num w:numId="7">
    <w:abstractNumId w:val="10"/>
  </w:num>
  <w:num w:numId="8">
    <w:abstractNumId w:val="1"/>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C4247A1"/>
    <w:rsid w:val="0CC143A0"/>
    <w:rsid w:val="10B506EB"/>
    <w:rsid w:val="14B4509C"/>
    <w:rsid w:val="157E4282"/>
    <w:rsid w:val="1FBD1ABA"/>
    <w:rsid w:val="24140B3E"/>
    <w:rsid w:val="27452B8C"/>
    <w:rsid w:val="275A7663"/>
    <w:rsid w:val="2E2C3250"/>
    <w:rsid w:val="316F7BD4"/>
    <w:rsid w:val="3BD7776B"/>
    <w:rsid w:val="3E051C88"/>
    <w:rsid w:val="564E5D25"/>
    <w:rsid w:val="56931BEC"/>
    <w:rsid w:val="5A466BC8"/>
    <w:rsid w:val="62AE701F"/>
    <w:rsid w:val="63501A48"/>
    <w:rsid w:val="65DB6AA5"/>
    <w:rsid w:val="685A2E59"/>
    <w:rsid w:val="6E106458"/>
    <w:rsid w:val="6FF81483"/>
    <w:rsid w:val="70460C14"/>
    <w:rsid w:val="716D30CB"/>
    <w:rsid w:val="72132F1B"/>
    <w:rsid w:val="73D13601"/>
    <w:rsid w:val="79E91CF9"/>
    <w:rsid w:val="7A651673"/>
    <w:rsid w:val="7CCE1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3</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2022-03-09T04:29:44Z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E4AA36B9BB504613B79B686E55D76B8D</vt:lpwstr>
  </property>
</Properties>
</file>